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Foto: Paulina Sobczak (London, UK)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Sabrina Ciancone – Sindaco di Fontecchio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i w:val="1"/>
          <w:sz w:val="28"/>
          <w:szCs w:val="28"/>
        </w:rPr>
      </w:pPr>
      <w:r w:rsidDel="00000000" w:rsidR="00000000" w:rsidRPr="00000000">
        <w:rPr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Fontecchio</w:t>
      </w:r>
      <w:r w:rsidDel="00000000" w:rsidR="00000000" w:rsidRPr="00000000">
        <w:rPr>
          <w:i w:val="1"/>
          <w:sz w:val="28"/>
          <w:szCs w:val="28"/>
          <w:rtl w:val="0"/>
        </w:rPr>
        <w:t xml:space="preserve"> (AQ)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Forte perché g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entile.”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Ciancone, una laurea e un master in Scienze Politiche alla LUISS di Roma, unisce competenza amministrativa e sensibilità artistica in una visione poetica e civica della leadership.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Il suo impegno interpreta la cultura come infrastruttura di comunità e l’arte come strumento politico di coesione, inclusione e rinascita. Fontecchio è diventato un laboratorio di cittadinanza attiva, dove arte, educazione e sostenibilità si intrecciano per rigenerare un territorio colpito dal sisma e dal rischio di spopolamento.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 Sabrina, ogni cittadino è un artista e ogni artista è un cittadino e la partecipazione è il cuore del processo democratico. L’ambizione del suo lavoro è promuovere una governance orizzontale, fondata su dialogo, corresponsabilità e condivisione.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L’identità del paese è fluida e contemporanea: non più “cartolina medievale”, ma spazio di incontro tra locale e globale, dove la tradizione convive con l’innovazione, nei progetti  negli eventi, nelle infrastrutture.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Quella di Fontecchio è un‘esperienza umanistica di amministrazione: la cultura come bene comune, la bellezza e il benessere come aspirazione politica, la prossimità  come forma di sostenibilità.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Sabrina sta trasformando il governo locale in un atto creativo e civile, in cui la ricostruzione fisica diventa anche ricostruzione morale e comunitaria — un’arte di vivere insieme, nel segno dell’amore per i luoghi e per le persone, in una nuova convivenza armoniosa tra comunità e natura.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Sabrina Ciancone – Mayor of Fontecchio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b w:val="1"/>
          <w:i w:val="1"/>
          <w:sz w:val="28"/>
          <w:szCs w:val="28"/>
        </w:rPr>
      </w:pPr>
      <w:r w:rsidDel="00000000" w:rsidR="00000000" w:rsidRPr="00000000">
        <w:rPr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Fontecchio (AQ)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“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Strong because of kindness."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Ciancone, with a degree and a master's in Political Science from LUISS University in Rome, combines administrative competence and artistic sensitivity in a poetic and civic vision of leadership.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Her work interprets culture as a community infrastructure and art as a political tool for cohesion, inclusion and rebirth. Fontecchio has become a laboratory of active citizenship, where art, education, and sustainability intertwine to regenerate a territory affected by the earthquake and the risk of depopulation.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 Sabrina, every citizen is an artist and every artist is a citizen and participation is the heart of the democratic process. The ambition of her work is to promote a horizontal model of governance, based on dialogue, shared responsibility and collaboration.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identity of the town is fluid and contemporary: no longer a “medieval postcard,” but a meeting space between the local and the global, where tradition coexists with innovation — in projects, events and infrastructure.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Fontecchio’s is a humanistic experience of governance: culture as a common good, beauty and well-being as political aspirations, and proximity as a form of sustainability.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Sabrina is transforming local government into a creative and civic act, in which physical reconstruction also becomes moral and communal reconstruction — an art of living together, marked by love for places and people, in a new harmonious coexistence between community and nature.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88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N9q/cmc+xsAisSpdXGrDCdLgQw==">CgMxLjA4AHIhMVJjdEo3Ni1TYndvZ012YlB6XzYwUHU4Mk1WM2tUWG1q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